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C3" w:rsidRDefault="005E7AC3" w:rsidP="005E7AC3">
      <w:pPr>
        <w:spacing w:before="100" w:beforeAutospacing="1" w:after="100" w:afterAutospacing="1"/>
        <w:outlineLvl w:val="0"/>
        <w:rPr>
          <w:rFonts w:ascii="Times" w:eastAsia="Times New Roman" w:hAnsi="Times"/>
          <w:b/>
          <w:bCs/>
          <w:kern w:val="36"/>
          <w:sz w:val="48"/>
          <w:szCs w:val="48"/>
          <w:lang w:eastAsia="es-ES"/>
        </w:rPr>
      </w:pPr>
      <w:bookmarkStart w:id="0" w:name="_GoBack"/>
      <w:r w:rsidRPr="005E7AC3">
        <w:rPr>
          <w:rFonts w:ascii="Times" w:eastAsia="Times New Roman" w:hAnsi="Times"/>
          <w:b/>
          <w:bCs/>
          <w:kern w:val="36"/>
          <w:sz w:val="48"/>
          <w:szCs w:val="48"/>
          <w:lang w:eastAsia="es-ES"/>
        </w:rPr>
        <w:t>“La base de un cerebro sano es la bondad, y se puede entrenar”</w:t>
      </w:r>
    </w:p>
    <w:bookmarkEnd w:id="0"/>
    <w:p w:rsidR="005E7AC3" w:rsidRPr="005E7AC3" w:rsidRDefault="005E7AC3" w:rsidP="005E7AC3">
      <w:pPr>
        <w:spacing w:before="100" w:beforeAutospacing="1" w:after="100" w:afterAutospacing="1"/>
        <w:outlineLvl w:val="0"/>
        <w:rPr>
          <w:rFonts w:ascii="Times" w:eastAsia="Times New Roman" w:hAnsi="Times"/>
          <w:b/>
          <w:bCs/>
          <w:kern w:val="36"/>
          <w:sz w:val="32"/>
          <w:szCs w:val="32"/>
          <w:lang w:eastAsia="es-ES"/>
        </w:rPr>
      </w:pPr>
      <w:r w:rsidRPr="005E7AC3">
        <w:rPr>
          <w:rStyle w:val="lacontra-leaf-person-name"/>
          <w:rFonts w:eastAsia="Times New Roman"/>
          <w:b/>
          <w:sz w:val="32"/>
          <w:szCs w:val="32"/>
        </w:rPr>
        <w:t xml:space="preserve">Richard </w:t>
      </w:r>
      <w:proofErr w:type="spellStart"/>
      <w:r w:rsidRPr="005E7AC3">
        <w:rPr>
          <w:rStyle w:val="lacontra-leaf-person-name"/>
          <w:rFonts w:eastAsia="Times New Roman"/>
          <w:b/>
          <w:sz w:val="32"/>
          <w:szCs w:val="32"/>
        </w:rPr>
        <w:t>Davidson</w:t>
      </w:r>
      <w:proofErr w:type="spellEnd"/>
    </w:p>
    <w:p w:rsidR="005E7AC3" w:rsidRDefault="005E7AC3" w:rsidP="005E7AC3">
      <w:pPr>
        <w:pStyle w:val="Ttulo3"/>
        <w:rPr>
          <w:rFonts w:eastAsia="Times New Roman"/>
        </w:rPr>
      </w:pPr>
      <w:r>
        <w:rPr>
          <w:rFonts w:eastAsia="Times New Roman"/>
        </w:rPr>
        <w:t>Ciencia y amabilidad</w:t>
      </w:r>
    </w:p>
    <w:p w:rsidR="005E7AC3" w:rsidRDefault="005E7AC3" w:rsidP="005E7AC3">
      <w:pPr>
        <w:pStyle w:val="despiece-txt"/>
      </w:pPr>
      <w:r>
        <w:t>Su investigación se centra en las bases neuronales de la emoción y los métodos para promover desde la ciencia el florecimiento humano, incluyendo la meditación y las prácticas contemplativas. Fundó y preside el Centro de Investigación de Mentes Saludables en la Universidad de Wisconsin-Madison, donde se llevan a cabo investigaciones interdisciplinarias con rigurosidad científica sobre las cualidades positivas de la mente, como la amabilidad y la compasión. Ha cosechado importantes premios y está considerado una de las cien personas más influyentes del mundo según la revista Time. Tiene multitud de investigaciones y varios libros publicados. Ha ofrecido un seminario para Estudios Contemplativos en Barcelona.</w:t>
      </w:r>
    </w:p>
    <w:p w:rsidR="005E7AC3" w:rsidRDefault="005E7AC3" w:rsidP="005E7AC3">
      <w:pPr>
        <w:pStyle w:val="NormalWeb"/>
      </w:pPr>
      <w:r>
        <w:t>Yo investigaba los mecanismos cerebrales implicados en la depresión y en la ansiedad.</w:t>
      </w:r>
    </w:p>
    <w:p w:rsidR="005E7AC3" w:rsidRDefault="005E7AC3" w:rsidP="005E7AC3">
      <w:pPr>
        <w:pStyle w:val="NormalWeb"/>
      </w:pPr>
      <w:r>
        <w:rPr>
          <w:b/>
          <w:bCs/>
        </w:rPr>
        <w:t>...Y acabó fundando el Centro de Investigación de Mentes Saludables.</w:t>
      </w:r>
    </w:p>
    <w:p w:rsidR="005E7AC3" w:rsidRDefault="005E7AC3" w:rsidP="005E7AC3">
      <w:pPr>
        <w:pStyle w:val="p"/>
      </w:pPr>
      <w:r>
        <w:t>Cuando estaba en mi segundo año en Harvard se cruzó en mi camino la meditación y me fui a la India a investigar cómo entrenar mi mente. Obviamente mis profesores me dijeron que estaba loco, pero aquel viaje marcó mi futuro.</w:t>
      </w:r>
    </w:p>
    <w:p w:rsidR="005E7AC3" w:rsidRDefault="005E7AC3" w:rsidP="005E7AC3">
      <w:pPr>
        <w:pStyle w:val="NormalWeb"/>
      </w:pPr>
      <w:r>
        <w:rPr>
          <w:b/>
          <w:bCs/>
        </w:rPr>
        <w:t>...Así empiezan las grandes historias.</w:t>
      </w:r>
    </w:p>
    <w:p w:rsidR="005E7AC3" w:rsidRDefault="005E7AC3" w:rsidP="005E7AC3">
      <w:pPr>
        <w:pStyle w:val="NormalWeb"/>
      </w:pPr>
      <w:r>
        <w:t>Descubrí que una mente en calma puede producir bienestar en cualquier tipo de situación. Y cuando desde la neurociencia me dediqué a investigar las bases de las emociones, me sorprendió ver cómo las estructuras del cerebro pueden cambiar en tan sólo dos horas.</w:t>
      </w:r>
    </w:p>
    <w:p w:rsidR="005E7AC3" w:rsidRDefault="005E7AC3" w:rsidP="005E7AC3">
      <w:pPr>
        <w:pStyle w:val="NormalWeb"/>
      </w:pPr>
      <w:r>
        <w:rPr>
          <w:b/>
          <w:bCs/>
        </w:rPr>
        <w:t>¡En dos horas!</w:t>
      </w:r>
    </w:p>
    <w:p w:rsidR="005E7AC3" w:rsidRDefault="005E7AC3" w:rsidP="005E7AC3">
      <w:pPr>
        <w:pStyle w:val="NormalWeb"/>
      </w:pPr>
      <w:r>
        <w:t>Hoy podemos medirlo con precisión. Llevamos a meditadores al laboratorio; y antes y después de meditar les tomamos una muestra de sangre para analizar la expresión de los genes.</w:t>
      </w:r>
    </w:p>
    <w:p w:rsidR="005E7AC3" w:rsidRDefault="005E7AC3" w:rsidP="005E7AC3">
      <w:pPr>
        <w:pStyle w:val="NormalWeb"/>
      </w:pPr>
      <w:r>
        <w:rPr>
          <w:b/>
          <w:bCs/>
        </w:rPr>
        <w:t>¿Y la expresión de los genes cambia?</w:t>
      </w:r>
    </w:p>
    <w:p w:rsidR="005E7AC3" w:rsidRDefault="005E7AC3" w:rsidP="005E7AC3">
      <w:pPr>
        <w:pStyle w:val="NormalWeb"/>
      </w:pPr>
      <w:r>
        <w:t>Sí, y vemos como en las zonas en las que ha-</w:t>
      </w:r>
      <w:proofErr w:type="spellStart"/>
      <w:r>
        <w:t>bía</w:t>
      </w:r>
      <w:proofErr w:type="spellEnd"/>
      <w:r>
        <w:t xml:space="preserve"> inflamación o tendencia a ella, esta des</w:t>
      </w:r>
      <w:r>
        <w:softHyphen/>
        <w:t xml:space="preserve">ciende abruptamente. Fueron descubrimientos muy útiles para tratar la depresión. </w:t>
      </w:r>
      <w:proofErr w:type="spellStart"/>
      <w:r>
        <w:t>Peroen</w:t>
      </w:r>
      <w:proofErr w:type="spellEnd"/>
      <w:r>
        <w:t xml:space="preserve"> 1992 </w:t>
      </w:r>
      <w:r>
        <w:softHyphen/>
        <w:t xml:space="preserve">conocí al Dalái Lama y mi vida cambió. </w:t>
      </w:r>
    </w:p>
    <w:p w:rsidR="005E7AC3" w:rsidRDefault="005E7AC3" w:rsidP="005E7AC3">
      <w:pPr>
        <w:pStyle w:val="NormalWeb"/>
      </w:pPr>
      <w:r>
        <w:rPr>
          <w:b/>
          <w:bCs/>
        </w:rPr>
        <w:t xml:space="preserve">Un hombre muy </w:t>
      </w:r>
      <w:proofErr w:type="spellStart"/>
      <w:r>
        <w:rPr>
          <w:b/>
          <w:bCs/>
        </w:rPr>
        <w:t>nutridor</w:t>
      </w:r>
      <w:proofErr w:type="spellEnd"/>
      <w:r>
        <w:rPr>
          <w:b/>
          <w:bCs/>
        </w:rPr>
        <w:t>.</w:t>
      </w:r>
    </w:p>
    <w:p w:rsidR="005E7AC3" w:rsidRDefault="005E7AC3" w:rsidP="005E7AC3">
      <w:pPr>
        <w:pStyle w:val="NormalWeb"/>
      </w:pPr>
      <w:r>
        <w:t xml:space="preserve">“Admiro vuestro trabajo, me dijo, pero considero que estáis muy centrados en el estrés, la ansiedad y la depresión; ¿no te has planteado enfocar tus estudios </w:t>
      </w:r>
      <w:proofErr w:type="spellStart"/>
      <w:r>
        <w:t>neurocientíficos</w:t>
      </w:r>
      <w:proofErr w:type="spellEnd"/>
      <w:r>
        <w:t xml:space="preserve"> en la amabilidad, la ternura y la compasión?”.</w:t>
      </w:r>
    </w:p>
    <w:p w:rsidR="005E7AC3" w:rsidRDefault="005E7AC3" w:rsidP="005E7AC3">
      <w:pPr>
        <w:pStyle w:val="NormalWeb"/>
      </w:pPr>
      <w:r>
        <w:rPr>
          <w:b/>
          <w:bCs/>
        </w:rPr>
        <w:t>Un enfoque sutil y radicalmente distinto.</w:t>
      </w:r>
    </w:p>
    <w:p w:rsidR="005E7AC3" w:rsidRDefault="005E7AC3" w:rsidP="005E7AC3">
      <w:pPr>
        <w:pStyle w:val="NormalWeb"/>
      </w:pPr>
      <w:r>
        <w:t>Le hice la promesa al Dalái Lama de que haría todo lo posible para que la amabilidad, la ternura y la compasión estuvieran en el centro de la investigación. Palabras jamás nombradas en ningún estudio científico.</w:t>
      </w:r>
    </w:p>
    <w:p w:rsidR="005E7AC3" w:rsidRDefault="005E7AC3" w:rsidP="005E7AC3">
      <w:pPr>
        <w:pStyle w:val="NormalWeb"/>
      </w:pPr>
      <w:r>
        <w:rPr>
          <w:b/>
          <w:bCs/>
        </w:rPr>
        <w:lastRenderedPageBreak/>
        <w:t>¿Qué ha descubierto?</w:t>
      </w:r>
    </w:p>
    <w:p w:rsidR="005E7AC3" w:rsidRDefault="005E7AC3" w:rsidP="005E7AC3">
      <w:pPr>
        <w:pStyle w:val="NormalWeb"/>
      </w:pPr>
      <w:r>
        <w:t>Que hay una diferencia sustancial entre empatía y compasión. La empatía es la capacidad de sentir lo que sienten los demás. La compasión es un estadio superior, es tener el compromiso y las herramientas para aliviar el sufrimiento.</w:t>
      </w:r>
    </w:p>
    <w:p w:rsidR="005E7AC3" w:rsidRDefault="005E7AC3" w:rsidP="005E7AC3">
      <w:pPr>
        <w:pStyle w:val="NormalWeb"/>
      </w:pPr>
      <w:r>
        <w:rPr>
          <w:b/>
          <w:bCs/>
        </w:rPr>
        <w:t>¿Y qué tiene que ver eso con el cerebro?</w:t>
      </w:r>
    </w:p>
    <w:p w:rsidR="005E7AC3" w:rsidRDefault="005E7AC3" w:rsidP="005E7AC3">
      <w:pPr>
        <w:pStyle w:val="NormalWeb"/>
      </w:pPr>
      <w:r>
        <w:t>Los circuitos neurológicos que llevan a la empatía o a la compasión son diferentes.</w:t>
      </w:r>
    </w:p>
    <w:p w:rsidR="005E7AC3" w:rsidRDefault="005E7AC3" w:rsidP="005E7AC3">
      <w:pPr>
        <w:pStyle w:val="NormalWeb"/>
      </w:pPr>
      <w:r>
        <w:rPr>
          <w:b/>
          <w:bCs/>
        </w:rPr>
        <w:t>¿Y la ternura?</w:t>
      </w:r>
    </w:p>
    <w:p w:rsidR="005E7AC3" w:rsidRDefault="005E7AC3" w:rsidP="005E7AC3">
      <w:pPr>
        <w:pStyle w:val="NormalWeb"/>
      </w:pPr>
      <w:r>
        <w:t>Forma parte del circuito de la compasión. Una de las cosas más importantes que he descubierto sobre la amabilidad y la ternura es que se pueden entrenar a cualquier edad. Los estudios nos dicen que estimulando la ternura en niños y adolescentes mejoran sus resultados académicos, su bienestar emocional y su salud.</w:t>
      </w:r>
    </w:p>
    <w:p w:rsidR="005E7AC3" w:rsidRDefault="005E7AC3" w:rsidP="005E7AC3">
      <w:pPr>
        <w:pStyle w:val="NormalWeb"/>
      </w:pPr>
      <w:r>
        <w:rPr>
          <w:b/>
          <w:bCs/>
        </w:rPr>
        <w:t>¿Y cómo se entrena?</w:t>
      </w:r>
    </w:p>
    <w:p w:rsidR="005E7AC3" w:rsidRDefault="005E7AC3" w:rsidP="005E7AC3">
      <w:pPr>
        <w:pStyle w:val="NormalWeb"/>
      </w:pPr>
      <w:r>
        <w:t xml:space="preserve">Les hacemos llevar a su mente a una persona próxima a la que aman, revivir una época en la que esta sufrió y cultivar la aspiración de librarla de ese sufrimiento. Luego ampliamos el foco a personas que no les importan y finalmente a aquellas que les irritan. Estos ejercicios reducen sustancialmente el </w:t>
      </w:r>
      <w:proofErr w:type="spellStart"/>
      <w:r>
        <w:t>bullying</w:t>
      </w:r>
      <w:proofErr w:type="spellEnd"/>
      <w:r>
        <w:t xml:space="preserve"> en las escuelas.</w:t>
      </w:r>
    </w:p>
    <w:p w:rsidR="005E7AC3" w:rsidRDefault="005E7AC3" w:rsidP="005E7AC3">
      <w:pPr>
        <w:pStyle w:val="NormalWeb"/>
      </w:pPr>
      <w:r>
        <w:rPr>
          <w:b/>
          <w:bCs/>
        </w:rPr>
        <w:t>De meditar a actuar hay un trecho.</w:t>
      </w:r>
    </w:p>
    <w:p w:rsidR="005E7AC3" w:rsidRDefault="005E7AC3" w:rsidP="005E7AC3">
      <w:pPr>
        <w:pStyle w:val="NormalWeb"/>
      </w:pPr>
      <w:r>
        <w:t>Una de las cosas más interesantes que he visto en los circuitos neuronales de la compasión es que la zona motora del cerebro se activa: la compasión te capacita para moverte, para aliviar el sufrimiento.</w:t>
      </w:r>
    </w:p>
    <w:p w:rsidR="005E7AC3" w:rsidRDefault="005E7AC3" w:rsidP="005E7AC3">
      <w:pPr>
        <w:pStyle w:val="NormalWeb"/>
      </w:pPr>
      <w:r>
        <w:rPr>
          <w:b/>
          <w:bCs/>
        </w:rPr>
        <w:t xml:space="preserve">Ahora quiere implementar en el mundo el programa </w:t>
      </w:r>
      <w:proofErr w:type="spellStart"/>
      <w:r>
        <w:rPr>
          <w:b/>
          <w:bCs/>
        </w:rPr>
        <w:t>Healthy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minds</w:t>
      </w:r>
      <w:proofErr w:type="spellEnd"/>
      <w:r>
        <w:rPr>
          <w:b/>
          <w:bCs/>
        </w:rPr>
        <w:t xml:space="preserve"> (mentes sanas).</w:t>
      </w:r>
    </w:p>
    <w:p w:rsidR="005E7AC3" w:rsidRDefault="005E7AC3" w:rsidP="005E7AC3">
      <w:pPr>
        <w:pStyle w:val="NormalWeb"/>
      </w:pPr>
      <w:r>
        <w:t>Fue otro de los retos que me lanzó el Dalái Lama, y hemos diseñado una plataforma mundial para diseminarlo. El programa tiene cuatro pilares: la atención; el cuidado y la conexión con los otros; la apreciación de ser una persona saludable (encerrarse en los propios sentimientos y pensamientos es causa de depresión)...</w:t>
      </w:r>
    </w:p>
    <w:p w:rsidR="005E7AC3" w:rsidRDefault="005E7AC3" w:rsidP="005E7AC3">
      <w:pPr>
        <w:pStyle w:val="NormalWeb"/>
      </w:pPr>
      <w:r>
        <w:rPr>
          <w:b/>
          <w:bCs/>
        </w:rPr>
        <w:t>...Hay que estar abierto y expuesto.</w:t>
      </w:r>
    </w:p>
    <w:p w:rsidR="005E7AC3" w:rsidRDefault="005E7AC3" w:rsidP="005E7AC3">
      <w:pPr>
        <w:pStyle w:val="NormalWeb"/>
      </w:pPr>
      <w:r>
        <w:t>Sí. Y por último tener un propósito en la vida, algo que está intrínsecamente relacionado con el bienestar. He visto que la base de un cerebro sano es la bondad, y la entrenamos en un entorno científico, algo que no se había hecho nunca.</w:t>
      </w:r>
    </w:p>
    <w:p w:rsidR="005E7AC3" w:rsidRDefault="005E7AC3" w:rsidP="005E7AC3">
      <w:pPr>
        <w:pStyle w:val="NormalWeb"/>
      </w:pPr>
      <w:r>
        <w:rPr>
          <w:b/>
          <w:bCs/>
        </w:rPr>
        <w:t>¿Cómo se puede aplicar a nivel global?</w:t>
      </w:r>
    </w:p>
    <w:p w:rsidR="005E7AC3" w:rsidRDefault="005E7AC3" w:rsidP="005E7AC3">
      <w:pPr>
        <w:pStyle w:val="NormalWeb"/>
      </w:pPr>
      <w:r>
        <w:t>A través de distintos sectores: educación, sanidad, gobiernos, empresas internacionales...</w:t>
      </w:r>
    </w:p>
    <w:p w:rsidR="005E7AC3" w:rsidRDefault="005E7AC3" w:rsidP="005E7AC3">
      <w:pPr>
        <w:pStyle w:val="NormalWeb"/>
      </w:pPr>
      <w:r>
        <w:rPr>
          <w:b/>
          <w:bCs/>
        </w:rPr>
        <w:t>¿A través de los que han potenciado este mundo oprimido en el que vivimos?</w:t>
      </w:r>
    </w:p>
    <w:p w:rsidR="005E7AC3" w:rsidRDefault="005E7AC3" w:rsidP="005E7AC3">
      <w:pPr>
        <w:pStyle w:val="NormalWeb"/>
      </w:pPr>
      <w:r>
        <w:t xml:space="preserve">Tiene razón, por eso soy miembro del consejo del Foro Económico Mundial de </w:t>
      </w:r>
      <w:proofErr w:type="spellStart"/>
      <w:r>
        <w:t>Davos</w:t>
      </w:r>
      <w:proofErr w:type="spellEnd"/>
      <w:r>
        <w:t>, para convencer a los líderes de que hay que hacer accesible lo que sabe la ciencia sobre el bienestar.</w:t>
      </w:r>
    </w:p>
    <w:p w:rsidR="005E7AC3" w:rsidRDefault="005E7AC3" w:rsidP="005E7AC3">
      <w:pPr>
        <w:pStyle w:val="NormalWeb"/>
      </w:pPr>
      <w:r>
        <w:rPr>
          <w:b/>
          <w:bCs/>
        </w:rPr>
        <w:t>¿Y cómo les convence?</w:t>
      </w:r>
    </w:p>
    <w:p w:rsidR="005E7AC3" w:rsidRDefault="005E7AC3" w:rsidP="005E7AC3">
      <w:pPr>
        <w:pStyle w:val="NormalWeb"/>
      </w:pPr>
      <w:r>
        <w:t>Mediante pruebas científicas. Les expongo, por ejemplo, una investigación que hemos realizado en distintas culturas: si interactúas con un bebé de seis meses a través de dos marionetas, una que se comporta de forma egoísta y otra amable y generosa, el 99% de los niños prefieren el muñeco cooperativo.</w:t>
      </w:r>
    </w:p>
    <w:p w:rsidR="005E7AC3" w:rsidRDefault="005E7AC3" w:rsidP="005E7AC3">
      <w:pPr>
        <w:pStyle w:val="NormalWeb"/>
      </w:pPr>
      <w:r>
        <w:rPr>
          <w:b/>
          <w:bCs/>
        </w:rPr>
        <w:t>Cooperación y amabilidad son innatas.</w:t>
      </w:r>
    </w:p>
    <w:p w:rsidR="005E7AC3" w:rsidRDefault="005E7AC3" w:rsidP="005E7AC3">
      <w:pPr>
        <w:pStyle w:val="NormalWeb"/>
      </w:pPr>
      <w:r>
        <w:t>Sí, pero frágiles, si no se cultivan se pierden, por eso yo, que viajo muchísimo (una fuente de estrés), aprovecho los aeropuertos para enviar mentalmente a la gente con la que me cruzo buenos deseos, y eso cambia la calidad de la experiencia. El cerebro del otro lo percibe.</w:t>
      </w:r>
    </w:p>
    <w:p w:rsidR="005E7AC3" w:rsidRDefault="005E7AC3" w:rsidP="005E7AC3">
      <w:pPr>
        <w:pStyle w:val="NormalWeb"/>
      </w:pPr>
      <w:r>
        <w:rPr>
          <w:b/>
          <w:bCs/>
        </w:rPr>
        <w:t>Apenas un segundo para seguir en lo suyo.</w:t>
      </w:r>
    </w:p>
    <w:p w:rsidR="005E7AC3" w:rsidRDefault="005E7AC3" w:rsidP="005E7AC3">
      <w:pPr>
        <w:pStyle w:val="NormalWeb"/>
      </w:pPr>
      <w:r>
        <w:t>La vida son sólo secuencias de momentos. Si encadenas esas secuencias, la vida cambia.</w:t>
      </w:r>
    </w:p>
    <w:p w:rsidR="005E7AC3" w:rsidRDefault="005E7AC3" w:rsidP="005E7AC3">
      <w:pPr>
        <w:pStyle w:val="NormalWeb"/>
      </w:pPr>
      <w:r>
        <w:rPr>
          <w:b/>
          <w:bCs/>
        </w:rPr>
        <w:t xml:space="preserve">El </w:t>
      </w:r>
      <w:proofErr w:type="spellStart"/>
      <w:r>
        <w:rPr>
          <w:b/>
          <w:bCs/>
        </w:rPr>
        <w:t>mindfulness</w:t>
      </w:r>
      <w:proofErr w:type="spellEnd"/>
      <w:r>
        <w:rPr>
          <w:b/>
          <w:bCs/>
        </w:rPr>
        <w:t xml:space="preserve"> es hoy un negocio.</w:t>
      </w:r>
    </w:p>
    <w:p w:rsidR="005E7AC3" w:rsidRDefault="005E7AC3" w:rsidP="005E7AC3">
      <w:pPr>
        <w:pStyle w:val="NormalWeb"/>
      </w:pPr>
      <w:r>
        <w:t>Cultivar la amabilidad es mucho más efectivo que centrarse en uno mismo. Son circuitos cerebrales distintos. A mí no me interesa la meditación en sí misma sino cómo acceder a los circuitos neuronales para cambiar tu día a día, y sabemos cómo hacerlo.</w:t>
      </w:r>
    </w:p>
    <w:p w:rsidR="00990E25" w:rsidRDefault="005E7AC3"/>
    <w:sectPr w:rsidR="00990E25" w:rsidSect="00990E25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C3"/>
    <w:rsid w:val="00025837"/>
    <w:rsid w:val="005E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FD1EA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5E7AC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7A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9118F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E7AC3"/>
    <w:rPr>
      <w:rFonts w:ascii="Times" w:hAnsi="Times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E7AC3"/>
    <w:pPr>
      <w:spacing w:before="100" w:beforeAutospacing="1" w:after="100" w:afterAutospacing="1"/>
    </w:pPr>
    <w:rPr>
      <w:rFonts w:ascii="Times" w:hAnsi="Times"/>
      <w:sz w:val="20"/>
      <w:szCs w:val="20"/>
      <w:lang w:eastAsia="es-ES"/>
    </w:rPr>
  </w:style>
  <w:style w:type="paragraph" w:customStyle="1" w:styleId="p">
    <w:name w:val="p"/>
    <w:basedOn w:val="Normal"/>
    <w:rsid w:val="005E7AC3"/>
    <w:pPr>
      <w:spacing w:before="100" w:beforeAutospacing="1" w:after="100" w:afterAutospacing="1"/>
    </w:pPr>
    <w:rPr>
      <w:rFonts w:ascii="Times" w:hAnsi="Times"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7A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_tradnl"/>
    </w:rPr>
  </w:style>
  <w:style w:type="paragraph" w:customStyle="1" w:styleId="despiece-txt">
    <w:name w:val="despiece-txt"/>
    <w:basedOn w:val="Normal"/>
    <w:rsid w:val="005E7AC3"/>
    <w:pPr>
      <w:spacing w:before="100" w:beforeAutospacing="1" w:after="100" w:afterAutospacing="1"/>
    </w:pPr>
    <w:rPr>
      <w:rFonts w:ascii="Times" w:hAnsi="Times"/>
      <w:sz w:val="20"/>
      <w:szCs w:val="20"/>
      <w:lang w:eastAsia="es-ES"/>
    </w:rPr>
  </w:style>
  <w:style w:type="character" w:customStyle="1" w:styleId="lacontra-leaf-person-name">
    <w:name w:val="lacontra-leaf-person-name"/>
    <w:basedOn w:val="Fuentedeprrafopredeter"/>
    <w:rsid w:val="005E7AC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5E7AC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7A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9118F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E7AC3"/>
    <w:rPr>
      <w:rFonts w:ascii="Times" w:hAnsi="Times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E7AC3"/>
    <w:pPr>
      <w:spacing w:before="100" w:beforeAutospacing="1" w:after="100" w:afterAutospacing="1"/>
    </w:pPr>
    <w:rPr>
      <w:rFonts w:ascii="Times" w:hAnsi="Times"/>
      <w:sz w:val="20"/>
      <w:szCs w:val="20"/>
      <w:lang w:eastAsia="es-ES"/>
    </w:rPr>
  </w:style>
  <w:style w:type="paragraph" w:customStyle="1" w:styleId="p">
    <w:name w:val="p"/>
    <w:basedOn w:val="Normal"/>
    <w:rsid w:val="005E7AC3"/>
    <w:pPr>
      <w:spacing w:before="100" w:beforeAutospacing="1" w:after="100" w:afterAutospacing="1"/>
    </w:pPr>
    <w:rPr>
      <w:rFonts w:ascii="Times" w:hAnsi="Times"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7A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_tradnl"/>
    </w:rPr>
  </w:style>
  <w:style w:type="paragraph" w:customStyle="1" w:styleId="despiece-txt">
    <w:name w:val="despiece-txt"/>
    <w:basedOn w:val="Normal"/>
    <w:rsid w:val="005E7AC3"/>
    <w:pPr>
      <w:spacing w:before="100" w:beforeAutospacing="1" w:after="100" w:afterAutospacing="1"/>
    </w:pPr>
    <w:rPr>
      <w:rFonts w:ascii="Times" w:hAnsi="Times"/>
      <w:sz w:val="20"/>
      <w:szCs w:val="20"/>
      <w:lang w:eastAsia="es-ES"/>
    </w:rPr>
  </w:style>
  <w:style w:type="character" w:customStyle="1" w:styleId="lacontra-leaf-person-name">
    <w:name w:val="lacontra-leaf-person-name"/>
    <w:basedOn w:val="Fuentedeprrafopredeter"/>
    <w:rsid w:val="005E7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902</Words>
  <Characters>4962</Characters>
  <Application>Microsoft Macintosh Word</Application>
  <DocSecurity>0</DocSecurity>
  <Lines>41</Lines>
  <Paragraphs>11</Paragraphs>
  <ScaleCrop>false</ScaleCrop>
  <Company>espai obert emporda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Roig</dc:creator>
  <cp:keywords/>
  <dc:description/>
  <cp:lastModifiedBy>Judith Roig</cp:lastModifiedBy>
  <cp:revision>1</cp:revision>
  <dcterms:created xsi:type="dcterms:W3CDTF">2018-02-16T18:03:00Z</dcterms:created>
  <dcterms:modified xsi:type="dcterms:W3CDTF">2018-02-16T18:07:00Z</dcterms:modified>
</cp:coreProperties>
</file>